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7E0B" w14:textId="77777777" w:rsidR="00683EA0" w:rsidRPr="00515309" w:rsidRDefault="00683EA0" w:rsidP="00683EA0">
      <w:pPr>
        <w:rPr>
          <w:rFonts w:ascii="Calibri" w:hAnsi="Calibri" w:cs="Arial"/>
          <w:b/>
          <w:smallCaps/>
          <w:color w:val="244061"/>
          <w:sz w:val="28"/>
          <w:szCs w:val="28"/>
        </w:rPr>
      </w:pPr>
    </w:p>
    <w:p w14:paraId="7BEE4B87" w14:textId="77777777" w:rsidR="003E1718" w:rsidRPr="00CD6C54" w:rsidRDefault="003E1718" w:rsidP="003E1718">
      <w:pPr>
        <w:spacing w:line="360" w:lineRule="auto"/>
        <w:ind w:left="1296"/>
        <w:jc w:val="center"/>
        <w:rPr>
          <w:rFonts w:ascii="Calibri" w:hAnsi="Calibri" w:cs="Arial"/>
          <w:b/>
          <w:bCs/>
          <w:smallCaps/>
          <w:color w:val="0F243E"/>
          <w:sz w:val="32"/>
          <w:szCs w:val="28"/>
        </w:rPr>
      </w:pPr>
      <w:r w:rsidRPr="00CD6C54">
        <w:rPr>
          <w:rFonts w:ascii="Calibri" w:hAnsi="Calibri" w:cs="Arial"/>
          <w:b/>
          <w:bCs/>
          <w:smallCaps/>
          <w:color w:val="0F243E"/>
          <w:sz w:val="32"/>
          <w:szCs w:val="28"/>
        </w:rPr>
        <w:t>material transfer agreement</w:t>
      </w:r>
    </w:p>
    <w:p w14:paraId="7FD46A95" w14:textId="77777777" w:rsidR="003E1718" w:rsidRDefault="003E1718" w:rsidP="003E1718">
      <w:pPr>
        <w:rPr>
          <w:rFonts w:ascii="Arial" w:hAnsi="Arial" w:cs="Arial"/>
          <w:sz w:val="22"/>
        </w:rPr>
      </w:pPr>
    </w:p>
    <w:p w14:paraId="1309CFBE" w14:textId="77777777" w:rsidR="003E1718" w:rsidRDefault="003E1718" w:rsidP="003E1718">
      <w:pPr>
        <w:rPr>
          <w:rFonts w:ascii="Arial" w:hAnsi="Arial" w:cs="Arial"/>
          <w:sz w:val="22"/>
        </w:rPr>
      </w:pPr>
    </w:p>
    <w:p w14:paraId="7A735801" w14:textId="77777777" w:rsidR="003E1718" w:rsidRDefault="003E1718" w:rsidP="003E1718">
      <w:pPr>
        <w:tabs>
          <w:tab w:val="left" w:pos="-720"/>
        </w:tabs>
        <w:spacing w:line="240" w:lineRule="atLeast"/>
        <w:rPr>
          <w:rFonts w:ascii="Arial" w:hAnsi="Arial" w:cs="Arial"/>
          <w:sz w:val="22"/>
        </w:rPr>
      </w:pPr>
      <w:r>
        <w:rPr>
          <w:rFonts w:ascii="Arial" w:hAnsi="Arial" w:cs="Arial"/>
          <w:sz w:val="22"/>
        </w:rPr>
        <w:t xml:space="preserve">THIS MATERIAL TRANSFER AGREEMENT (the “Agreement”) is made by and between </w:t>
      </w:r>
      <w:r w:rsidRPr="00CD6C54">
        <w:rPr>
          <w:rFonts w:ascii="Arial" w:hAnsi="Arial" w:cs="Arial"/>
          <w:sz w:val="22"/>
          <w:highlight w:val="yellow"/>
        </w:rPr>
        <w:t>___________</w:t>
      </w:r>
      <w:r>
        <w:rPr>
          <w:rFonts w:ascii="Arial" w:hAnsi="Arial" w:cs="Arial"/>
          <w:sz w:val="22"/>
        </w:rPr>
        <w:t xml:space="preserve"> having its business address at </w:t>
      </w:r>
      <w:r w:rsidRPr="00CD6C54">
        <w:rPr>
          <w:rFonts w:ascii="Arial" w:hAnsi="Arial" w:cs="Arial"/>
          <w:sz w:val="22"/>
          <w:highlight w:val="yellow"/>
        </w:rPr>
        <w:t>____________</w:t>
      </w:r>
      <w:r>
        <w:rPr>
          <w:rFonts w:ascii="Arial" w:hAnsi="Arial" w:cs="Arial"/>
          <w:sz w:val="22"/>
        </w:rPr>
        <w:t xml:space="preserve"> (hereinafter " RECIPIENT ") and Rosalind Franklin University, an Illinois corporation having its business address at 3333 Green Bay Road, North Chicago, Illinois, 60064 (hereinafter " RFUMS ").</w:t>
      </w:r>
    </w:p>
    <w:p w14:paraId="3604101B" w14:textId="77777777" w:rsidR="003E1718" w:rsidRDefault="003E1718" w:rsidP="003E1718">
      <w:pPr>
        <w:tabs>
          <w:tab w:val="left" w:pos="-720"/>
        </w:tabs>
        <w:spacing w:line="240" w:lineRule="atLeast"/>
        <w:rPr>
          <w:rFonts w:ascii="Arial" w:hAnsi="Arial" w:cs="Arial"/>
          <w:sz w:val="22"/>
        </w:rPr>
      </w:pPr>
    </w:p>
    <w:p w14:paraId="54EAAB75" w14:textId="671430C0" w:rsidR="003E1718" w:rsidRDefault="003E1718" w:rsidP="003E1718">
      <w:pPr>
        <w:pBdr>
          <w:bottom w:val="single" w:sz="4" w:space="26" w:color="auto"/>
        </w:pBdr>
        <w:tabs>
          <w:tab w:val="left" w:pos="-720"/>
        </w:tabs>
        <w:spacing w:line="240" w:lineRule="atLeast"/>
        <w:rPr>
          <w:rFonts w:ascii="Arial" w:hAnsi="Arial" w:cs="Arial"/>
          <w:sz w:val="22"/>
        </w:rPr>
      </w:pPr>
      <w:r>
        <w:rPr>
          <w:rFonts w:ascii="Arial" w:hAnsi="Arial" w:cs="Arial"/>
          <w:sz w:val="22"/>
        </w:rPr>
        <w:t xml:space="preserve">RFUMS is acting on behalf of Cystic Fibrosis Foundation and its affiliates, to distribute the requested material. In response to the RECIPIENT’s request for the transfer of </w:t>
      </w:r>
      <w:r>
        <w:rPr>
          <w:rFonts w:ascii="Arial" w:hAnsi="Arial" w:cs="Arial"/>
          <w:b/>
          <w:sz w:val="22"/>
        </w:rPr>
        <w:t>Chemical Compounds</w:t>
      </w:r>
      <w:r>
        <w:rPr>
          <w:rFonts w:ascii="Arial" w:hAnsi="Arial" w:cs="Arial"/>
          <w:sz w:val="22"/>
        </w:rPr>
        <w:t xml:space="preserve"> </w:t>
      </w:r>
      <w:r w:rsidR="004F43AD">
        <w:rPr>
          <w:rFonts w:ascii="Arial" w:hAnsi="Arial" w:cs="Arial"/>
          <w:sz w:val="22"/>
        </w:rPr>
        <w:t>(MATERIAL</w:t>
      </w:r>
      <w:r>
        <w:rPr>
          <w:rFonts w:ascii="Arial" w:hAnsi="Arial" w:cs="Arial"/>
          <w:sz w:val="22"/>
        </w:rPr>
        <w:t>), RFUMS is willing to provide such MATERIAL, subject to the following terms and conditions:</w:t>
      </w:r>
    </w:p>
    <w:p w14:paraId="49C08491" w14:textId="77777777" w:rsidR="003E1718" w:rsidRDefault="003E1718" w:rsidP="003E1718">
      <w:pPr>
        <w:tabs>
          <w:tab w:val="left" w:pos="-720"/>
        </w:tabs>
        <w:spacing w:line="240" w:lineRule="atLeast"/>
        <w:ind w:left="360"/>
        <w:rPr>
          <w:rFonts w:ascii="Arial" w:hAnsi="Arial" w:cs="Arial"/>
          <w:sz w:val="22"/>
        </w:rPr>
      </w:pPr>
    </w:p>
    <w:p w14:paraId="79AA7914" w14:textId="77777777" w:rsidR="003E1718" w:rsidRDefault="003E1718" w:rsidP="003E1718">
      <w:pPr>
        <w:tabs>
          <w:tab w:val="left" w:pos="-720"/>
        </w:tabs>
        <w:spacing w:line="240" w:lineRule="atLeast"/>
        <w:rPr>
          <w:rFonts w:ascii="Arial" w:hAnsi="Arial" w:cs="Arial"/>
          <w:sz w:val="22"/>
        </w:rPr>
      </w:pPr>
    </w:p>
    <w:p w14:paraId="1BF3DC45" w14:textId="77777777" w:rsidR="003E1718" w:rsidRDefault="003E1718" w:rsidP="003E1718">
      <w:pPr>
        <w:numPr>
          <w:ilvl w:val="0"/>
          <w:numId w:val="7"/>
        </w:numPr>
        <w:tabs>
          <w:tab w:val="left" w:pos="-720"/>
        </w:tabs>
        <w:spacing w:line="240" w:lineRule="atLeast"/>
        <w:rPr>
          <w:rFonts w:ascii="Arial" w:hAnsi="Arial" w:cs="Arial"/>
          <w:sz w:val="22"/>
        </w:rPr>
      </w:pPr>
      <w:r>
        <w:rPr>
          <w:rFonts w:ascii="Arial" w:hAnsi="Arial" w:cs="Arial"/>
          <w:sz w:val="22"/>
        </w:rPr>
        <w:t xml:space="preserve">The MATERIAL is provided for nonclinical, noncommercial research purposes and it is NOT FOR USE IN HUMANS.    </w:t>
      </w:r>
    </w:p>
    <w:p w14:paraId="7555FB09" w14:textId="77777777" w:rsidR="003E1718" w:rsidRDefault="003E1718" w:rsidP="003E1718">
      <w:pPr>
        <w:tabs>
          <w:tab w:val="left" w:pos="-720"/>
        </w:tabs>
        <w:spacing w:line="240" w:lineRule="atLeast"/>
        <w:rPr>
          <w:rFonts w:ascii="Arial" w:hAnsi="Arial" w:cs="Arial"/>
          <w:sz w:val="22"/>
        </w:rPr>
      </w:pPr>
    </w:p>
    <w:p w14:paraId="7E8C7C68" w14:textId="77777777" w:rsidR="003E1718" w:rsidRDefault="003E1718" w:rsidP="003E1718">
      <w:pPr>
        <w:numPr>
          <w:ilvl w:val="0"/>
          <w:numId w:val="7"/>
        </w:numPr>
        <w:tabs>
          <w:tab w:val="left" w:pos="-720"/>
        </w:tabs>
        <w:spacing w:line="240" w:lineRule="atLeast"/>
        <w:rPr>
          <w:rFonts w:ascii="Arial" w:hAnsi="Arial" w:cs="Arial"/>
          <w:sz w:val="22"/>
        </w:rPr>
      </w:pPr>
      <w:r>
        <w:rPr>
          <w:rFonts w:ascii="Arial" w:hAnsi="Arial" w:cs="Arial"/>
          <w:sz w:val="22"/>
        </w:rPr>
        <w:t>This Agreement does not restrict RFUMS’s right to distribute the MATERIAL to other commercial or non-commercial entities.</w:t>
      </w:r>
    </w:p>
    <w:p w14:paraId="6E8D9099" w14:textId="77777777" w:rsidR="003E1718" w:rsidRDefault="003E1718" w:rsidP="003E1718">
      <w:pPr>
        <w:tabs>
          <w:tab w:val="left" w:pos="-720"/>
        </w:tabs>
        <w:spacing w:line="240" w:lineRule="atLeast"/>
        <w:rPr>
          <w:rFonts w:ascii="Arial" w:hAnsi="Arial" w:cs="Arial"/>
          <w:sz w:val="22"/>
        </w:rPr>
      </w:pPr>
    </w:p>
    <w:p w14:paraId="47F1304C" w14:textId="77777777" w:rsidR="003E1718" w:rsidRDefault="003E1718" w:rsidP="003E1718">
      <w:pPr>
        <w:numPr>
          <w:ilvl w:val="0"/>
          <w:numId w:val="7"/>
        </w:numPr>
        <w:tabs>
          <w:tab w:val="left" w:pos="-720"/>
        </w:tabs>
        <w:spacing w:line="240" w:lineRule="atLeast"/>
        <w:rPr>
          <w:rFonts w:ascii="Arial" w:hAnsi="Arial" w:cs="Arial"/>
          <w:sz w:val="22"/>
        </w:rPr>
      </w:pPr>
      <w:r>
        <w:rPr>
          <w:rFonts w:ascii="Arial" w:hAnsi="Arial" w:cs="Arial"/>
          <w:sz w:val="22"/>
        </w:rPr>
        <w:t>The provision of the MATERIAL to RECIPIENT in no way prevents or restrict RFUMS’s right to publish any document relating to the MATERIAL</w:t>
      </w:r>
    </w:p>
    <w:p w14:paraId="0AD6B10C" w14:textId="77777777" w:rsidR="003E1718" w:rsidRDefault="003E1718" w:rsidP="003E1718">
      <w:pPr>
        <w:tabs>
          <w:tab w:val="left" w:pos="-720"/>
        </w:tabs>
        <w:spacing w:line="240" w:lineRule="atLeast"/>
        <w:rPr>
          <w:rFonts w:ascii="Arial" w:hAnsi="Arial" w:cs="Arial"/>
          <w:sz w:val="22"/>
        </w:rPr>
      </w:pPr>
    </w:p>
    <w:p w14:paraId="6952E03D" w14:textId="77777777" w:rsidR="003E1718" w:rsidRDefault="003E1718" w:rsidP="003E1718">
      <w:pPr>
        <w:numPr>
          <w:ilvl w:val="0"/>
          <w:numId w:val="7"/>
        </w:numPr>
        <w:tabs>
          <w:tab w:val="left" w:pos="-720"/>
        </w:tabs>
        <w:spacing w:line="240" w:lineRule="atLeast"/>
        <w:rPr>
          <w:rFonts w:ascii="Arial" w:hAnsi="Arial" w:cs="Arial"/>
          <w:sz w:val="22"/>
        </w:rPr>
      </w:pPr>
      <w:r>
        <w:rPr>
          <w:rFonts w:ascii="Arial" w:hAnsi="Arial" w:cs="Arial"/>
          <w:sz w:val="22"/>
        </w:rPr>
        <w:t xml:space="preserve">The MATERIAL, including any progeny and any genetically engineered modification which is substantially based on and incorporates an essential element of the MATERIAL, will not be further distributed to others without RFUMS’s written consent. The RECIPIENT shall refer any request for the MATERIAL to RFUMS. </w:t>
      </w:r>
    </w:p>
    <w:p w14:paraId="2B717DEC" w14:textId="77777777" w:rsidR="003E1718" w:rsidRDefault="003E1718" w:rsidP="003E1718">
      <w:pPr>
        <w:tabs>
          <w:tab w:val="left" w:pos="-720"/>
        </w:tabs>
        <w:spacing w:line="240" w:lineRule="atLeast"/>
        <w:rPr>
          <w:rFonts w:ascii="Arial" w:hAnsi="Arial" w:cs="Arial"/>
          <w:sz w:val="22"/>
        </w:rPr>
      </w:pPr>
    </w:p>
    <w:p w14:paraId="3BF88094" w14:textId="77777777" w:rsidR="003E1718" w:rsidRDefault="003E1718" w:rsidP="003E1718">
      <w:pPr>
        <w:numPr>
          <w:ilvl w:val="0"/>
          <w:numId w:val="7"/>
        </w:numPr>
        <w:tabs>
          <w:tab w:val="left" w:pos="-720"/>
        </w:tabs>
        <w:spacing w:line="240" w:lineRule="atLeast"/>
        <w:rPr>
          <w:rFonts w:ascii="Arial" w:hAnsi="Arial" w:cs="Arial"/>
          <w:sz w:val="22"/>
        </w:rPr>
      </w:pPr>
      <w:r>
        <w:rPr>
          <w:rFonts w:ascii="Arial" w:hAnsi="Arial" w:cs="Arial"/>
          <w:sz w:val="22"/>
        </w:rPr>
        <w:t>The MATERIAL is to be used with prudence and appropriate caution in any experimental work since not all their characteristics are known. IT IS PROVIDED WITHOUT WARRANTY OF MERCHANTABILITY OR FITNESS FOR ANY PARTICULAR PURPOSE OR ANY OTHER WARRANTY, EXPRESS OR IMPLIED. The RECIPIENT agrees to release RFUMS, its trustees, appointees, employees and agents from any liability in connection with use of the MATERIAL by the RECIPIENT. The RECIPIENT agrees to defend and indemnify RFUMS, CFF and their trustees, appointees, employees and agents from any and all claims and damages in any way arising from the acquisition, use, storage, and disposal of the MATERIAL by the RECIPIENT, except that, to the extent permitted by law, RFUMS or/and CFF shall be liable to the RECIPIENT when the damage or liability is the direct result of RFUMS or/and CFF negligence or legal wrongdoing.</w:t>
      </w:r>
    </w:p>
    <w:p w14:paraId="4769904C" w14:textId="77777777" w:rsidR="003E1718" w:rsidRDefault="003E1718" w:rsidP="003E1718">
      <w:pPr>
        <w:tabs>
          <w:tab w:val="left" w:pos="-720"/>
        </w:tabs>
        <w:spacing w:line="240" w:lineRule="atLeast"/>
        <w:rPr>
          <w:rFonts w:ascii="Arial" w:hAnsi="Arial" w:cs="Arial"/>
          <w:sz w:val="22"/>
        </w:rPr>
      </w:pPr>
    </w:p>
    <w:p w14:paraId="37D187FB" w14:textId="77777777" w:rsidR="003E1718" w:rsidRDefault="003E1718" w:rsidP="003E1718">
      <w:pPr>
        <w:numPr>
          <w:ilvl w:val="0"/>
          <w:numId w:val="7"/>
        </w:numPr>
        <w:tabs>
          <w:tab w:val="left" w:pos="-720"/>
        </w:tabs>
        <w:spacing w:line="240" w:lineRule="atLeast"/>
        <w:rPr>
          <w:rFonts w:ascii="Arial" w:hAnsi="Arial" w:cs="Arial"/>
          <w:sz w:val="22"/>
        </w:rPr>
      </w:pPr>
      <w:r>
        <w:rPr>
          <w:rFonts w:ascii="Arial" w:hAnsi="Arial" w:cs="Arial"/>
          <w:sz w:val="22"/>
        </w:rPr>
        <w:t>RFUMS has made no investigations regarding patents and thus is not representing that the MATERIAL and RECIPIENT’s use of it are free from liability for patent infringement.</w:t>
      </w:r>
    </w:p>
    <w:p w14:paraId="7C5A6FE3" w14:textId="77777777" w:rsidR="003E1718" w:rsidRDefault="003E1718" w:rsidP="003E1718">
      <w:pPr>
        <w:tabs>
          <w:tab w:val="left" w:pos="-720"/>
        </w:tabs>
        <w:spacing w:line="240" w:lineRule="atLeast"/>
        <w:rPr>
          <w:rFonts w:ascii="Arial" w:hAnsi="Arial" w:cs="Arial"/>
          <w:sz w:val="22"/>
        </w:rPr>
      </w:pPr>
    </w:p>
    <w:p w14:paraId="34835126" w14:textId="77777777" w:rsidR="003E1718" w:rsidRDefault="003E1718" w:rsidP="003E1718">
      <w:pPr>
        <w:numPr>
          <w:ilvl w:val="0"/>
          <w:numId w:val="7"/>
        </w:numPr>
        <w:tabs>
          <w:tab w:val="left" w:pos="-720"/>
        </w:tabs>
        <w:spacing w:line="240" w:lineRule="atLeast"/>
        <w:rPr>
          <w:rFonts w:ascii="Arial" w:hAnsi="Arial" w:cs="Arial"/>
          <w:sz w:val="22"/>
        </w:rPr>
      </w:pPr>
      <w:r>
        <w:rPr>
          <w:rFonts w:ascii="Arial" w:hAnsi="Arial" w:cs="Arial"/>
          <w:sz w:val="22"/>
        </w:rPr>
        <w:t>The RECIPIENT agrees to use the MATERIAL in compliance with all applicable Federal, State and local laws and regulations, including the National Institutes of Health guidelines.</w:t>
      </w:r>
    </w:p>
    <w:p w14:paraId="2CCCF80C" w14:textId="77777777" w:rsidR="003E1718" w:rsidRDefault="003E1718" w:rsidP="003E1718">
      <w:pPr>
        <w:tabs>
          <w:tab w:val="left" w:pos="-720"/>
        </w:tabs>
        <w:spacing w:line="240" w:lineRule="atLeast"/>
        <w:rPr>
          <w:rFonts w:ascii="Arial" w:hAnsi="Arial" w:cs="Arial"/>
          <w:sz w:val="22"/>
        </w:rPr>
      </w:pPr>
    </w:p>
    <w:p w14:paraId="4E54A4A6" w14:textId="77777777" w:rsidR="003E1718" w:rsidRDefault="003E1718" w:rsidP="003E1718">
      <w:pPr>
        <w:numPr>
          <w:ilvl w:val="0"/>
          <w:numId w:val="7"/>
        </w:numPr>
        <w:tabs>
          <w:tab w:val="left" w:pos="-720"/>
        </w:tabs>
        <w:spacing w:line="240" w:lineRule="atLeast"/>
        <w:rPr>
          <w:rFonts w:ascii="Arial" w:hAnsi="Arial" w:cs="Arial"/>
          <w:sz w:val="22"/>
        </w:rPr>
      </w:pPr>
      <w:r>
        <w:rPr>
          <w:rFonts w:ascii="Arial" w:hAnsi="Arial" w:cs="Arial"/>
          <w:sz w:val="22"/>
        </w:rPr>
        <w:t>The MATERIAL is provided at no cost. Shipping charges will nonetheless be assumed by the RECIPIENT.</w:t>
      </w:r>
    </w:p>
    <w:p w14:paraId="203D484D" w14:textId="77777777" w:rsidR="003E1718" w:rsidRDefault="003E1718" w:rsidP="003E1718">
      <w:pPr>
        <w:tabs>
          <w:tab w:val="left" w:pos="-720"/>
        </w:tabs>
        <w:spacing w:line="240" w:lineRule="atLeast"/>
        <w:rPr>
          <w:rFonts w:ascii="Arial" w:hAnsi="Arial" w:cs="Arial"/>
          <w:sz w:val="22"/>
        </w:rPr>
      </w:pPr>
    </w:p>
    <w:p w14:paraId="6A0B7D33" w14:textId="77777777" w:rsidR="003E1718" w:rsidRDefault="003E1718" w:rsidP="003E1718">
      <w:pPr>
        <w:numPr>
          <w:ilvl w:val="0"/>
          <w:numId w:val="7"/>
        </w:numPr>
        <w:tabs>
          <w:tab w:val="left" w:pos="-720"/>
        </w:tabs>
        <w:spacing w:line="240" w:lineRule="atLeast"/>
        <w:rPr>
          <w:rFonts w:ascii="Arial" w:hAnsi="Arial" w:cs="Arial"/>
          <w:sz w:val="22"/>
        </w:rPr>
      </w:pPr>
      <w:r>
        <w:rPr>
          <w:rFonts w:ascii="Arial" w:hAnsi="Arial" w:cs="Arial"/>
          <w:sz w:val="22"/>
        </w:rPr>
        <w:t>This Agreement shall terminate three (3) years from the date on which it was executed, unless terminated or extended through written agreements of the parties. Upon termination of this Agreement, the MATERIAL shall be returned to RFUMS or destroyed as requested by RFUMS.</w:t>
      </w:r>
    </w:p>
    <w:p w14:paraId="55CEF574" w14:textId="77777777" w:rsidR="003E1718" w:rsidRDefault="003E1718" w:rsidP="003E1718">
      <w:pPr>
        <w:tabs>
          <w:tab w:val="left" w:pos="-720"/>
        </w:tabs>
        <w:spacing w:line="240" w:lineRule="atLeast"/>
        <w:rPr>
          <w:rFonts w:ascii="Arial" w:hAnsi="Arial" w:cs="Arial"/>
          <w:sz w:val="22"/>
        </w:rPr>
      </w:pPr>
    </w:p>
    <w:p w14:paraId="7FAB3A81" w14:textId="77777777" w:rsidR="003E1718" w:rsidRDefault="003E1718" w:rsidP="003E1718">
      <w:pPr>
        <w:tabs>
          <w:tab w:val="left" w:pos="-720"/>
        </w:tabs>
        <w:spacing w:line="240" w:lineRule="atLeast"/>
        <w:rPr>
          <w:rFonts w:ascii="Arial" w:hAnsi="Arial" w:cs="Arial"/>
          <w:sz w:val="22"/>
        </w:rPr>
      </w:pPr>
    </w:p>
    <w:p w14:paraId="66F05F1F" w14:textId="77777777" w:rsidR="003E1718" w:rsidRDefault="003E1718" w:rsidP="003E1718">
      <w:pPr>
        <w:tabs>
          <w:tab w:val="left" w:pos="-720"/>
        </w:tabs>
        <w:spacing w:line="240" w:lineRule="atLeast"/>
        <w:rPr>
          <w:rFonts w:ascii="Arial" w:hAnsi="Arial" w:cs="Arial"/>
          <w:sz w:val="22"/>
        </w:rPr>
      </w:pPr>
    </w:p>
    <w:p w14:paraId="2E7E16A2" w14:textId="77777777" w:rsidR="003E1718" w:rsidRDefault="003E1718" w:rsidP="003E1718">
      <w:pPr>
        <w:tabs>
          <w:tab w:val="left" w:pos="-720"/>
        </w:tabs>
        <w:spacing w:line="240" w:lineRule="atLeast"/>
        <w:rPr>
          <w:rFonts w:ascii="Arial" w:hAnsi="Arial" w:cs="Arial"/>
          <w:sz w:val="22"/>
        </w:rPr>
      </w:pPr>
      <w:r>
        <w:rPr>
          <w:rFonts w:ascii="Arial" w:hAnsi="Arial" w:cs="Arial"/>
          <w:sz w:val="22"/>
        </w:rPr>
        <w:t>AGREED AND ACCEPTED:</w:t>
      </w:r>
    </w:p>
    <w:p w14:paraId="36370DAF" w14:textId="77777777" w:rsidR="003E1718" w:rsidRDefault="003E1718" w:rsidP="003E1718">
      <w:pPr>
        <w:tabs>
          <w:tab w:val="left" w:pos="-720"/>
        </w:tabs>
        <w:spacing w:line="240" w:lineRule="atLeast"/>
        <w:rPr>
          <w:rFonts w:ascii="Arial" w:hAnsi="Arial" w:cs="Arial"/>
          <w:sz w:val="22"/>
        </w:rPr>
      </w:pPr>
    </w:p>
    <w:p w14:paraId="7914BB54" w14:textId="77777777" w:rsidR="003E1718" w:rsidRDefault="003E1718" w:rsidP="003E1718">
      <w:pPr>
        <w:tabs>
          <w:tab w:val="left" w:pos="-720"/>
        </w:tabs>
        <w:spacing w:line="240" w:lineRule="atLeast"/>
        <w:rPr>
          <w:rFonts w:ascii="Arial" w:hAnsi="Arial" w:cs="Arial"/>
          <w:sz w:val="22"/>
        </w:rPr>
      </w:pPr>
      <w:r>
        <w:rPr>
          <w:rFonts w:ascii="Arial" w:hAnsi="Arial" w:cs="Arial"/>
          <w:sz w:val="22"/>
        </w:rPr>
        <w:t>RFUMS Scientist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RECIPIENT Scientist</w:t>
      </w:r>
    </w:p>
    <w:p w14:paraId="2B636DAB" w14:textId="77777777" w:rsidR="003E1718" w:rsidRDefault="003E1718" w:rsidP="003E1718">
      <w:pPr>
        <w:tabs>
          <w:tab w:val="left" w:pos="-720"/>
        </w:tabs>
        <w:spacing w:line="240" w:lineRule="atLeast"/>
        <w:rPr>
          <w:rFonts w:ascii="Arial" w:hAnsi="Arial" w:cs="Arial"/>
          <w:sz w:val="22"/>
        </w:rPr>
      </w:pPr>
    </w:p>
    <w:p w14:paraId="2072FF2E" w14:textId="77777777" w:rsidR="003E1718" w:rsidRDefault="003E1718" w:rsidP="003E1718">
      <w:pPr>
        <w:tabs>
          <w:tab w:val="left" w:pos="-720"/>
        </w:tabs>
        <w:spacing w:line="240" w:lineRule="atLeast"/>
        <w:rPr>
          <w:rFonts w:ascii="Arial" w:hAnsi="Arial" w:cs="Arial"/>
          <w:sz w:val="22"/>
        </w:rPr>
      </w:pPr>
      <w:r>
        <w:rPr>
          <w:rFonts w:ascii="Arial" w:hAnsi="Arial" w:cs="Arial"/>
          <w:sz w:val="22"/>
        </w:rPr>
        <w:t>Name:</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Name:</w:t>
      </w:r>
    </w:p>
    <w:p w14:paraId="76B45B2E" w14:textId="77777777" w:rsidR="003E1718" w:rsidRDefault="003E1718" w:rsidP="003E1718">
      <w:pPr>
        <w:tabs>
          <w:tab w:val="left" w:pos="-720"/>
        </w:tabs>
        <w:spacing w:line="240" w:lineRule="atLeast"/>
        <w:rPr>
          <w:rFonts w:ascii="Arial" w:hAnsi="Arial" w:cs="Arial"/>
          <w:sz w:val="22"/>
        </w:rPr>
      </w:pPr>
      <w:r>
        <w:rPr>
          <w:rFonts w:ascii="Arial" w:hAnsi="Arial" w:cs="Arial"/>
          <w:sz w:val="22"/>
        </w:rPr>
        <w:t xml:space="preserve">Title:        </w:t>
      </w:r>
      <w:r>
        <w:rPr>
          <w:rFonts w:ascii="Arial" w:hAnsi="Arial" w:cs="Arial"/>
          <w:sz w:val="22"/>
        </w:rPr>
        <w:tab/>
        <w:t xml:space="preserve">                                      </w:t>
      </w:r>
      <w:r>
        <w:rPr>
          <w:rFonts w:ascii="Arial" w:hAnsi="Arial" w:cs="Arial"/>
          <w:sz w:val="22"/>
        </w:rPr>
        <w:tab/>
      </w:r>
      <w:r>
        <w:rPr>
          <w:rFonts w:ascii="Arial" w:hAnsi="Arial" w:cs="Arial"/>
          <w:sz w:val="22"/>
        </w:rPr>
        <w:tab/>
        <w:t>Title:</w:t>
      </w:r>
    </w:p>
    <w:p w14:paraId="001ADAE4" w14:textId="77777777" w:rsidR="003E1718" w:rsidRDefault="003E1718" w:rsidP="003E1718">
      <w:pPr>
        <w:tabs>
          <w:tab w:val="left" w:pos="-720"/>
        </w:tabs>
        <w:spacing w:line="240" w:lineRule="atLeast"/>
        <w:rPr>
          <w:rFonts w:ascii="Arial" w:hAnsi="Arial" w:cs="Arial"/>
          <w:sz w:val="22"/>
        </w:rPr>
      </w:pPr>
      <w:r>
        <w:rPr>
          <w:rFonts w:ascii="Arial" w:hAnsi="Arial" w:cs="Arial"/>
          <w:sz w:val="22"/>
        </w:rPr>
        <w:t>Signature: 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Signature:  ______________</w:t>
      </w:r>
    </w:p>
    <w:p w14:paraId="214C14F4" w14:textId="77777777" w:rsidR="003E1718" w:rsidRDefault="003E1718" w:rsidP="003E1718">
      <w:pPr>
        <w:tabs>
          <w:tab w:val="left" w:pos="-720"/>
        </w:tabs>
        <w:spacing w:line="240" w:lineRule="atLeast"/>
        <w:rPr>
          <w:rFonts w:ascii="Arial" w:hAnsi="Arial" w:cs="Arial"/>
          <w:sz w:val="22"/>
        </w:rPr>
      </w:pPr>
      <w:r>
        <w:rPr>
          <w:rFonts w:ascii="Arial" w:hAnsi="Arial" w:cs="Arial"/>
          <w:sz w:val="22"/>
        </w:rPr>
        <w:t>Date:</w:t>
      </w:r>
      <w:r>
        <w:rPr>
          <w:rFonts w:ascii="Arial" w:hAnsi="Arial" w:cs="Arial"/>
          <w:sz w:val="22"/>
        </w:rPr>
        <w:tab/>
        <w:t xml:space="preserve">     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          _______________</w:t>
      </w:r>
    </w:p>
    <w:p w14:paraId="7ECC89FD" w14:textId="77777777" w:rsidR="003E1718" w:rsidRDefault="003E1718" w:rsidP="003E1718">
      <w:pPr>
        <w:tabs>
          <w:tab w:val="left" w:pos="-720"/>
        </w:tabs>
        <w:spacing w:line="240" w:lineRule="atLeast"/>
        <w:rPr>
          <w:rFonts w:ascii="Arial" w:hAnsi="Arial" w:cs="Arial"/>
          <w:sz w:val="22"/>
        </w:rPr>
      </w:pPr>
    </w:p>
    <w:p w14:paraId="07D6A3BA" w14:textId="77777777" w:rsidR="003E1718" w:rsidRDefault="003E1718" w:rsidP="003E1718">
      <w:pPr>
        <w:tabs>
          <w:tab w:val="left" w:pos="-720"/>
        </w:tabs>
        <w:spacing w:line="240" w:lineRule="atLeast"/>
        <w:rPr>
          <w:rFonts w:ascii="Arial" w:hAnsi="Arial" w:cs="Arial"/>
          <w:sz w:val="22"/>
        </w:rPr>
      </w:pPr>
      <w:r>
        <w:rPr>
          <w:rFonts w:ascii="Arial" w:hAnsi="Arial" w:cs="Arial"/>
          <w:sz w:val="22"/>
        </w:rPr>
        <w:t xml:space="preserve">RFUMS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RECIPIENT </w:t>
      </w:r>
    </w:p>
    <w:p w14:paraId="5053D0F0" w14:textId="77777777" w:rsidR="003E1718" w:rsidRDefault="003E1718" w:rsidP="003E1718">
      <w:pPr>
        <w:tabs>
          <w:tab w:val="left" w:pos="-720"/>
        </w:tabs>
        <w:spacing w:line="240" w:lineRule="atLeast"/>
        <w:rPr>
          <w:rFonts w:ascii="Arial" w:hAnsi="Arial" w:cs="Arial"/>
          <w:sz w:val="22"/>
        </w:rPr>
      </w:pPr>
    </w:p>
    <w:p w14:paraId="3A837422" w14:textId="77777777" w:rsidR="003E1718" w:rsidRDefault="003E1718" w:rsidP="003E1718">
      <w:pPr>
        <w:tabs>
          <w:tab w:val="left" w:pos="-720"/>
        </w:tabs>
        <w:spacing w:line="240" w:lineRule="atLeast"/>
        <w:rPr>
          <w:rFonts w:ascii="Arial" w:hAnsi="Arial" w:cs="Arial"/>
          <w:sz w:val="22"/>
        </w:rPr>
      </w:pPr>
      <w:r>
        <w:rPr>
          <w:rFonts w:ascii="Arial" w:hAnsi="Arial" w:cs="Arial"/>
          <w:sz w:val="22"/>
        </w:rPr>
        <w:t>Authorized Official: Dora Espinosa, MBA</w:t>
      </w:r>
      <w:r>
        <w:rPr>
          <w:rFonts w:ascii="Arial" w:hAnsi="Arial" w:cs="Arial"/>
          <w:sz w:val="22"/>
        </w:rPr>
        <w:tab/>
      </w:r>
      <w:r>
        <w:rPr>
          <w:rFonts w:ascii="Arial" w:hAnsi="Arial" w:cs="Arial"/>
          <w:sz w:val="22"/>
        </w:rPr>
        <w:tab/>
        <w:t xml:space="preserve">Authorized Official: </w:t>
      </w:r>
    </w:p>
    <w:p w14:paraId="600B1A3C" w14:textId="77777777" w:rsidR="003E1718" w:rsidRDefault="003E1718" w:rsidP="003E1718">
      <w:pPr>
        <w:tabs>
          <w:tab w:val="left" w:pos="-720"/>
        </w:tabs>
        <w:spacing w:line="240" w:lineRule="atLeast"/>
        <w:rPr>
          <w:rFonts w:ascii="Arial" w:hAnsi="Arial" w:cs="Arial"/>
          <w:sz w:val="22"/>
        </w:rPr>
      </w:pPr>
      <w:r>
        <w:rPr>
          <w:rFonts w:ascii="Arial" w:hAnsi="Arial" w:cs="Arial"/>
          <w:sz w:val="22"/>
        </w:rPr>
        <w:t>Title:  Director, Office of Sponsored Research</w:t>
      </w:r>
      <w:r>
        <w:rPr>
          <w:rFonts w:ascii="Arial" w:hAnsi="Arial" w:cs="Arial"/>
          <w:sz w:val="22"/>
        </w:rPr>
        <w:tab/>
        <w:t xml:space="preserve">Title:  </w:t>
      </w:r>
    </w:p>
    <w:p w14:paraId="24FA607E" w14:textId="77777777" w:rsidR="003E1718" w:rsidRDefault="003E1718" w:rsidP="003E1718">
      <w:pPr>
        <w:tabs>
          <w:tab w:val="left" w:pos="-720"/>
        </w:tabs>
        <w:spacing w:line="240" w:lineRule="atLeast"/>
        <w:rPr>
          <w:rFonts w:ascii="Arial" w:hAnsi="Arial" w:cs="Arial"/>
          <w:sz w:val="22"/>
        </w:rPr>
      </w:pPr>
      <w:r>
        <w:rPr>
          <w:rFonts w:ascii="Arial" w:hAnsi="Arial" w:cs="Arial"/>
          <w:sz w:val="22"/>
        </w:rPr>
        <w:t>Signature: ____________________</w:t>
      </w:r>
      <w:r>
        <w:rPr>
          <w:rFonts w:ascii="Arial" w:hAnsi="Arial" w:cs="Arial"/>
          <w:sz w:val="22"/>
        </w:rPr>
        <w:tab/>
      </w:r>
      <w:r>
        <w:rPr>
          <w:rFonts w:ascii="Arial" w:hAnsi="Arial" w:cs="Arial"/>
          <w:sz w:val="22"/>
        </w:rPr>
        <w:tab/>
      </w:r>
      <w:r>
        <w:rPr>
          <w:rFonts w:ascii="Arial" w:hAnsi="Arial" w:cs="Arial"/>
          <w:sz w:val="22"/>
        </w:rPr>
        <w:tab/>
        <w:t>Signature: ____________________</w:t>
      </w:r>
    </w:p>
    <w:p w14:paraId="34547C71" w14:textId="77777777" w:rsidR="003E1718" w:rsidRDefault="003E1718" w:rsidP="003E1718">
      <w:pPr>
        <w:tabs>
          <w:tab w:val="left" w:pos="-720"/>
        </w:tabs>
        <w:spacing w:line="240" w:lineRule="atLeast"/>
        <w:rPr>
          <w:rFonts w:ascii="Arial" w:hAnsi="Arial" w:cs="Arial"/>
        </w:rPr>
      </w:pPr>
      <w:r>
        <w:rPr>
          <w:rFonts w:ascii="Arial" w:hAnsi="Arial" w:cs="Arial"/>
          <w:sz w:val="22"/>
        </w:rPr>
        <w:t>Date:         ____________________</w:t>
      </w:r>
      <w:r>
        <w:rPr>
          <w:rFonts w:ascii="Arial" w:hAnsi="Arial" w:cs="Arial"/>
          <w:sz w:val="22"/>
        </w:rPr>
        <w:tab/>
      </w:r>
      <w:r>
        <w:rPr>
          <w:rFonts w:ascii="Arial" w:hAnsi="Arial" w:cs="Arial"/>
          <w:sz w:val="22"/>
        </w:rPr>
        <w:tab/>
      </w:r>
      <w:r>
        <w:rPr>
          <w:rFonts w:ascii="Arial" w:hAnsi="Arial" w:cs="Arial"/>
          <w:sz w:val="22"/>
        </w:rPr>
        <w:tab/>
        <w:t>Date:         ____________________</w:t>
      </w:r>
    </w:p>
    <w:p w14:paraId="2836DD82" w14:textId="77777777" w:rsidR="003E1718" w:rsidRDefault="003E1718" w:rsidP="003E1718">
      <w:pPr>
        <w:tabs>
          <w:tab w:val="left" w:pos="-720"/>
        </w:tabs>
        <w:spacing w:line="240" w:lineRule="atLeast"/>
        <w:rPr>
          <w:rFonts w:ascii="Arial" w:hAnsi="Arial" w:cs="Arial"/>
        </w:rPr>
      </w:pPr>
    </w:p>
    <w:p w14:paraId="5BDC91A0" w14:textId="77777777" w:rsidR="003E1718" w:rsidRDefault="003E1718" w:rsidP="003E1718">
      <w:pPr>
        <w:tabs>
          <w:tab w:val="left" w:pos="-720"/>
        </w:tabs>
        <w:spacing w:line="240" w:lineRule="atLeast"/>
        <w:rPr>
          <w:rFonts w:ascii="Arial" w:hAnsi="Arial" w:cs="Arial"/>
        </w:rPr>
      </w:pPr>
    </w:p>
    <w:p w14:paraId="37CB9951" w14:textId="77777777" w:rsidR="003E1718" w:rsidRDefault="003E1718" w:rsidP="003E1718">
      <w:pPr>
        <w:tabs>
          <w:tab w:val="left" w:pos="-720"/>
        </w:tabs>
        <w:spacing w:line="240" w:lineRule="atLeast"/>
        <w:rPr>
          <w:rFonts w:ascii="Arial" w:hAnsi="Arial" w:cs="Arial"/>
        </w:rPr>
      </w:pPr>
    </w:p>
    <w:p w14:paraId="18C58B60" w14:textId="77777777" w:rsidR="003E1718" w:rsidRDefault="003E1718" w:rsidP="003E1718">
      <w:pPr>
        <w:ind w:left="720"/>
        <w:rPr>
          <w:rFonts w:ascii="Arial" w:hAnsi="Arial" w:cs="Arial"/>
        </w:rPr>
      </w:pPr>
    </w:p>
    <w:p w14:paraId="6D809845" w14:textId="77777777" w:rsidR="00CD6C54" w:rsidRPr="00CD6C54" w:rsidRDefault="00CD6C54" w:rsidP="00CD6C54">
      <w:pPr>
        <w:spacing w:line="360" w:lineRule="auto"/>
        <w:ind w:left="1296"/>
        <w:jc w:val="center"/>
        <w:rPr>
          <w:rFonts w:ascii="Calibri" w:hAnsi="Calibri"/>
          <w:smallCaps/>
          <w:color w:val="0F243E"/>
          <w:sz w:val="32"/>
          <w:szCs w:val="16"/>
        </w:rPr>
      </w:pPr>
    </w:p>
    <w:sectPr w:rsidR="00CD6C54" w:rsidRPr="00CD6C54" w:rsidSect="00B3191D">
      <w:headerReference w:type="default" r:id="rId8"/>
      <w:footerReference w:type="default" r:id="rId9"/>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5D51" w14:textId="77777777" w:rsidR="00AA1533" w:rsidRDefault="00AA1533">
      <w:r>
        <w:separator/>
      </w:r>
    </w:p>
  </w:endnote>
  <w:endnote w:type="continuationSeparator" w:id="0">
    <w:p w14:paraId="4E691BFF" w14:textId="77777777" w:rsidR="00AA1533" w:rsidRDefault="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FEFE" w14:textId="77777777" w:rsidR="00F85EEE" w:rsidRPr="00B3191D" w:rsidRDefault="005B03E8" w:rsidP="00B3191D">
    <w:pPr>
      <w:pStyle w:val="Footer"/>
      <w:pBdr>
        <w:top w:val="single" w:sz="4" w:space="0" w:color="D9D9D9"/>
      </w:pBdr>
      <w:jc w:val="right"/>
      <w:rPr>
        <w:sz w:val="20"/>
        <w:szCs w:val="20"/>
      </w:rPr>
    </w:pPr>
    <w:r w:rsidRPr="00B3191D">
      <w:rPr>
        <w:sz w:val="20"/>
        <w:szCs w:val="20"/>
      </w:rPr>
      <w:fldChar w:fldCharType="begin"/>
    </w:r>
    <w:r w:rsidR="00F85EEE" w:rsidRPr="00B3191D">
      <w:rPr>
        <w:sz w:val="20"/>
        <w:szCs w:val="20"/>
      </w:rPr>
      <w:instrText xml:space="preserve"> PAGE   \* MERGEFORMAT </w:instrText>
    </w:r>
    <w:r w:rsidRPr="00B3191D">
      <w:rPr>
        <w:sz w:val="20"/>
        <w:szCs w:val="20"/>
      </w:rPr>
      <w:fldChar w:fldCharType="separate"/>
    </w:r>
    <w:r w:rsidR="00741EE2">
      <w:rPr>
        <w:noProof/>
        <w:sz w:val="20"/>
        <w:szCs w:val="20"/>
      </w:rPr>
      <w:t>1</w:t>
    </w:r>
    <w:r w:rsidRPr="00B3191D">
      <w:rPr>
        <w:sz w:val="20"/>
        <w:szCs w:val="20"/>
      </w:rPr>
      <w:fldChar w:fldCharType="end"/>
    </w:r>
    <w:r w:rsidR="00F85EEE" w:rsidRPr="00B3191D">
      <w:rPr>
        <w:sz w:val="20"/>
        <w:szCs w:val="20"/>
      </w:rPr>
      <w:t xml:space="preserve"> | </w:t>
    </w:r>
    <w:r w:rsidR="00F85EEE" w:rsidRPr="00B3191D">
      <w:rPr>
        <w:color w:val="7F7F7F"/>
        <w:spacing w:val="60"/>
        <w:sz w:val="20"/>
        <w:szCs w:val="20"/>
      </w:rPr>
      <w:t>Page</w:t>
    </w:r>
  </w:p>
  <w:p w14:paraId="3794210D" w14:textId="77777777" w:rsidR="00F85EEE" w:rsidRDefault="00F85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9CCD" w14:textId="77777777" w:rsidR="00AA1533" w:rsidRDefault="00AA1533">
      <w:r>
        <w:separator/>
      </w:r>
    </w:p>
  </w:footnote>
  <w:footnote w:type="continuationSeparator" w:id="0">
    <w:p w14:paraId="33AF240D" w14:textId="77777777" w:rsidR="00AA1533" w:rsidRDefault="00AA1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1D0C" w14:textId="77777777" w:rsidR="00F85EEE" w:rsidRDefault="007C45DF" w:rsidP="007C45DF">
    <w:pPr>
      <w:pStyle w:val="Header"/>
      <w:tabs>
        <w:tab w:val="left" w:pos="1065"/>
        <w:tab w:val="left" w:pos="2580"/>
        <w:tab w:val="left" w:pos="2985"/>
        <w:tab w:val="right" w:pos="10800"/>
      </w:tabs>
      <w:spacing w:line="276" w:lineRule="auto"/>
      <w:jc w:val="right"/>
      <w:rPr>
        <w:b/>
        <w:bCs/>
        <w:color w:val="1F497D"/>
        <w:sz w:val="28"/>
        <w:szCs w:val="28"/>
      </w:rPr>
    </w:pPr>
    <w:r>
      <w:rPr>
        <w:b/>
        <w:bCs/>
        <w:noProof/>
        <w:sz w:val="28"/>
        <w:szCs w:val="28"/>
      </w:rPr>
      <w:drawing>
        <wp:anchor distT="0" distB="0" distL="114300" distR="114300" simplePos="0" relativeHeight="251658240" behindDoc="1" locked="0" layoutInCell="1" allowOverlap="1" wp14:anchorId="1EA4DB6A" wp14:editId="35822835">
          <wp:simplePos x="0" y="0"/>
          <wp:positionH relativeFrom="column">
            <wp:posOffset>0</wp:posOffset>
          </wp:positionH>
          <wp:positionV relativeFrom="paragraph">
            <wp:posOffset>-257175</wp:posOffset>
          </wp:positionV>
          <wp:extent cx="1304925" cy="813435"/>
          <wp:effectExtent l="0" t="0" r="9525" b="5715"/>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F_LogoR_3Color_TagTM.jpg"/>
                  <pic:cNvPicPr/>
                </pic:nvPicPr>
                <pic:blipFill>
                  <a:blip r:embed="rId1">
                    <a:extLst>
                      <a:ext uri="{28A0092B-C50C-407E-A947-70E740481C1C}">
                        <a14:useLocalDpi xmlns:a14="http://schemas.microsoft.com/office/drawing/2010/main" val="0"/>
                      </a:ext>
                    </a:extLst>
                  </a:blip>
                  <a:stretch>
                    <a:fillRect/>
                  </a:stretch>
                </pic:blipFill>
                <pic:spPr>
                  <a:xfrm>
                    <a:off x="0" y="0"/>
                    <a:ext cx="1304925" cy="813435"/>
                  </a:xfrm>
                  <a:prstGeom prst="rect">
                    <a:avLst/>
                  </a:prstGeom>
                </pic:spPr>
              </pic:pic>
            </a:graphicData>
          </a:graphic>
        </wp:anchor>
      </w:drawing>
    </w:r>
    <w:r>
      <w:rPr>
        <w:b/>
        <w:bCs/>
        <w:noProof/>
        <w:sz w:val="28"/>
        <w:szCs w:val="28"/>
      </w:rPr>
      <w:tab/>
    </w:r>
    <w:r>
      <w:rPr>
        <w:b/>
        <w:bCs/>
        <w:noProof/>
        <w:sz w:val="28"/>
        <w:szCs w:val="28"/>
      </w:rPr>
      <w:tab/>
    </w:r>
    <w:r>
      <w:rPr>
        <w:b/>
        <w:bCs/>
        <w:noProof/>
        <w:sz w:val="28"/>
        <w:szCs w:val="28"/>
      </w:rPr>
      <w:tab/>
    </w:r>
    <w:r>
      <w:rPr>
        <w:b/>
        <w:bCs/>
        <w:noProof/>
        <w:sz w:val="28"/>
        <w:szCs w:val="28"/>
      </w:rPr>
      <w:tab/>
    </w:r>
    <w:r>
      <w:rPr>
        <w:b/>
        <w:bCs/>
        <w:noProof/>
        <w:sz w:val="28"/>
        <w:szCs w:val="28"/>
      </w:rPr>
      <w:tab/>
    </w:r>
    <w:r w:rsidR="00F85EEE">
      <w:rPr>
        <w:b/>
        <w:bCs/>
        <w:noProof/>
        <w:sz w:val="28"/>
        <w:szCs w:val="28"/>
      </w:rPr>
      <w:t>CFTR Compound Program</w:t>
    </w:r>
  </w:p>
  <w:p w14:paraId="5D3240A8" w14:textId="77777777" w:rsidR="00F85EEE" w:rsidRDefault="00635BD9" w:rsidP="00110E8E">
    <w:pPr>
      <w:pStyle w:val="Header"/>
      <w:pBdr>
        <w:bottom w:val="single" w:sz="4" w:space="1" w:color="A5A5A5"/>
      </w:pBdr>
      <w:tabs>
        <w:tab w:val="left" w:pos="2580"/>
        <w:tab w:val="left" w:pos="2985"/>
      </w:tabs>
      <w:spacing w:line="276" w:lineRule="auto"/>
      <w:jc w:val="right"/>
      <w:rPr>
        <w:color w:val="808080"/>
      </w:rPr>
    </w:pPr>
    <w:r>
      <w:t>201</w:t>
    </w:r>
    <w:r w:rsidR="007C45DF">
      <w:t>8</w:t>
    </w:r>
  </w:p>
  <w:p w14:paraId="6BE74B10" w14:textId="77777777" w:rsidR="007C45DF" w:rsidRPr="00110E8E" w:rsidRDefault="007C45DF" w:rsidP="00110E8E">
    <w:pPr>
      <w:pStyle w:val="Header"/>
      <w:pBdr>
        <w:bottom w:val="single" w:sz="4" w:space="1" w:color="A5A5A5"/>
      </w:pBdr>
      <w:tabs>
        <w:tab w:val="left" w:pos="2580"/>
        <w:tab w:val="left" w:pos="2985"/>
      </w:tabs>
      <w:spacing w:line="276" w:lineRule="auto"/>
      <w:jc w:val="right"/>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322F4C"/>
    <w:lvl w:ilvl="0">
      <w:numFmt w:val="decimal"/>
      <w:lvlText w:val="*"/>
      <w:lvlJc w:val="left"/>
    </w:lvl>
  </w:abstractNum>
  <w:abstractNum w:abstractNumId="1" w15:restartNumberingAfterBreak="0">
    <w:nsid w:val="274126DB"/>
    <w:multiLevelType w:val="hybridMultilevel"/>
    <w:tmpl w:val="97424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A0BC6"/>
    <w:multiLevelType w:val="hybridMultilevel"/>
    <w:tmpl w:val="DC3A3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271F9E"/>
    <w:multiLevelType w:val="hybridMultilevel"/>
    <w:tmpl w:val="7112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00229"/>
    <w:multiLevelType w:val="hybridMultilevel"/>
    <w:tmpl w:val="72FA4B64"/>
    <w:lvl w:ilvl="0" w:tplc="8B56E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E11173"/>
    <w:multiLevelType w:val="hybridMultilevel"/>
    <w:tmpl w:val="307A34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6696656"/>
    <w:multiLevelType w:val="hybridMultilevel"/>
    <w:tmpl w:val="72FA4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0"/>
    <w:lvlOverride w:ilvl="0">
      <w:lvl w:ilvl="0">
        <w:numFmt w:val="bullet"/>
        <w:lvlText w:val=""/>
        <w:legacy w:legacy="1" w:legacySpace="0" w:legacyIndent="0"/>
        <w:lvlJc w:val="left"/>
        <w:rPr>
          <w:rFonts w:ascii="Symbol" w:hAnsi="Symbol" w:hint="default"/>
        </w:rPr>
      </w:lvl>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comments" w:enforcement="0"/>
  <w:defaultTabStop w:val="720"/>
  <w:evenAndOddHeaders/>
  <w:drawingGridHorizontalSpacing w:val="120"/>
  <w:displayHorizontalDrawingGridEvery w:val="2"/>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034"/>
    <w:rsid w:val="000148FC"/>
    <w:rsid w:val="00041D92"/>
    <w:rsid w:val="00081D59"/>
    <w:rsid w:val="000B4ADE"/>
    <w:rsid w:val="000D5C28"/>
    <w:rsid w:val="000E7089"/>
    <w:rsid w:val="00110034"/>
    <w:rsid w:val="00110E8E"/>
    <w:rsid w:val="00135D6A"/>
    <w:rsid w:val="00180B85"/>
    <w:rsid w:val="001819D9"/>
    <w:rsid w:val="0018223A"/>
    <w:rsid w:val="00185536"/>
    <w:rsid w:val="00186D8B"/>
    <w:rsid w:val="00192DFD"/>
    <w:rsid w:val="001B1DF0"/>
    <w:rsid w:val="001B3F91"/>
    <w:rsid w:val="001E23D7"/>
    <w:rsid w:val="00204562"/>
    <w:rsid w:val="00207950"/>
    <w:rsid w:val="00210FBD"/>
    <w:rsid w:val="00216D0A"/>
    <w:rsid w:val="00230617"/>
    <w:rsid w:val="00263411"/>
    <w:rsid w:val="0026557B"/>
    <w:rsid w:val="00270653"/>
    <w:rsid w:val="002C5B3A"/>
    <w:rsid w:val="002D3B60"/>
    <w:rsid w:val="002D5C3B"/>
    <w:rsid w:val="002E64DF"/>
    <w:rsid w:val="002F422C"/>
    <w:rsid w:val="00330043"/>
    <w:rsid w:val="00333A0F"/>
    <w:rsid w:val="003346CD"/>
    <w:rsid w:val="00337B45"/>
    <w:rsid w:val="003824B1"/>
    <w:rsid w:val="0038307E"/>
    <w:rsid w:val="003B0DFD"/>
    <w:rsid w:val="003B1D9E"/>
    <w:rsid w:val="003B3043"/>
    <w:rsid w:val="003E1718"/>
    <w:rsid w:val="003F6911"/>
    <w:rsid w:val="004234E5"/>
    <w:rsid w:val="0046762E"/>
    <w:rsid w:val="00475D76"/>
    <w:rsid w:val="004912D1"/>
    <w:rsid w:val="004D1EF4"/>
    <w:rsid w:val="004E2FE8"/>
    <w:rsid w:val="004F43AD"/>
    <w:rsid w:val="00515309"/>
    <w:rsid w:val="00524F48"/>
    <w:rsid w:val="0054385B"/>
    <w:rsid w:val="00571905"/>
    <w:rsid w:val="00577E1C"/>
    <w:rsid w:val="005B03E8"/>
    <w:rsid w:val="005C52EF"/>
    <w:rsid w:val="005C62CC"/>
    <w:rsid w:val="005D740D"/>
    <w:rsid w:val="005F4E08"/>
    <w:rsid w:val="00602B2E"/>
    <w:rsid w:val="00606CDB"/>
    <w:rsid w:val="00623398"/>
    <w:rsid w:val="006313B7"/>
    <w:rsid w:val="00635BD9"/>
    <w:rsid w:val="00650406"/>
    <w:rsid w:val="00652F56"/>
    <w:rsid w:val="006542F4"/>
    <w:rsid w:val="00683EA0"/>
    <w:rsid w:val="006C31B5"/>
    <w:rsid w:val="00716227"/>
    <w:rsid w:val="0072074A"/>
    <w:rsid w:val="0073189E"/>
    <w:rsid w:val="00741EE2"/>
    <w:rsid w:val="00760163"/>
    <w:rsid w:val="007C45DF"/>
    <w:rsid w:val="007C45E8"/>
    <w:rsid w:val="00843C28"/>
    <w:rsid w:val="00867199"/>
    <w:rsid w:val="008C301E"/>
    <w:rsid w:val="008D3F11"/>
    <w:rsid w:val="008E0AEC"/>
    <w:rsid w:val="008F1468"/>
    <w:rsid w:val="008F3BF2"/>
    <w:rsid w:val="009025E5"/>
    <w:rsid w:val="009121B8"/>
    <w:rsid w:val="00935E91"/>
    <w:rsid w:val="0095074E"/>
    <w:rsid w:val="009E41AE"/>
    <w:rsid w:val="009F03CE"/>
    <w:rsid w:val="00A05E91"/>
    <w:rsid w:val="00A1009B"/>
    <w:rsid w:val="00A153B2"/>
    <w:rsid w:val="00A31C3C"/>
    <w:rsid w:val="00A539F9"/>
    <w:rsid w:val="00A82BF0"/>
    <w:rsid w:val="00AA1533"/>
    <w:rsid w:val="00AF3FFD"/>
    <w:rsid w:val="00B13FDD"/>
    <w:rsid w:val="00B3191D"/>
    <w:rsid w:val="00B35C29"/>
    <w:rsid w:val="00B364C7"/>
    <w:rsid w:val="00B830E4"/>
    <w:rsid w:val="00BD3EEB"/>
    <w:rsid w:val="00C07F11"/>
    <w:rsid w:val="00C24928"/>
    <w:rsid w:val="00C3621D"/>
    <w:rsid w:val="00C558A6"/>
    <w:rsid w:val="00C566EB"/>
    <w:rsid w:val="00C64CDE"/>
    <w:rsid w:val="00C76253"/>
    <w:rsid w:val="00CC7988"/>
    <w:rsid w:val="00CD6C54"/>
    <w:rsid w:val="00CF14D0"/>
    <w:rsid w:val="00D305D4"/>
    <w:rsid w:val="00D62144"/>
    <w:rsid w:val="00D85F7A"/>
    <w:rsid w:val="00D94F46"/>
    <w:rsid w:val="00DD17B5"/>
    <w:rsid w:val="00DE03F1"/>
    <w:rsid w:val="00DF78A7"/>
    <w:rsid w:val="00E22AC2"/>
    <w:rsid w:val="00E26313"/>
    <w:rsid w:val="00E3374F"/>
    <w:rsid w:val="00E51859"/>
    <w:rsid w:val="00E86DD3"/>
    <w:rsid w:val="00EA29F7"/>
    <w:rsid w:val="00EA7DBC"/>
    <w:rsid w:val="00EB04BD"/>
    <w:rsid w:val="00EC3537"/>
    <w:rsid w:val="00ED2387"/>
    <w:rsid w:val="00EF1DDA"/>
    <w:rsid w:val="00EF641E"/>
    <w:rsid w:val="00F118B7"/>
    <w:rsid w:val="00F160E3"/>
    <w:rsid w:val="00F7299D"/>
    <w:rsid w:val="00F8078C"/>
    <w:rsid w:val="00F83C99"/>
    <w:rsid w:val="00F85EEE"/>
    <w:rsid w:val="00F923A7"/>
    <w:rsid w:val="00F96474"/>
    <w:rsid w:val="00FC02CA"/>
    <w:rsid w:val="00FC5424"/>
    <w:rsid w:val="00FE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296C07"/>
  <w15:docId w15:val="{83468FFE-FB73-4542-BD5F-45E4A369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5E5"/>
    <w:rPr>
      <w:sz w:val="24"/>
      <w:szCs w:val="24"/>
    </w:rPr>
  </w:style>
  <w:style w:type="paragraph" w:styleId="Heading1">
    <w:name w:val="heading 1"/>
    <w:basedOn w:val="Normal"/>
    <w:next w:val="Normal"/>
    <w:qFormat/>
    <w:rsid w:val="009025E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25E5"/>
    <w:pPr>
      <w:tabs>
        <w:tab w:val="center" w:pos="4320"/>
        <w:tab w:val="right" w:pos="8640"/>
      </w:tabs>
    </w:pPr>
  </w:style>
  <w:style w:type="paragraph" w:styleId="Footer">
    <w:name w:val="footer"/>
    <w:basedOn w:val="Normal"/>
    <w:link w:val="FooterChar"/>
    <w:uiPriority w:val="99"/>
    <w:rsid w:val="009025E5"/>
    <w:pPr>
      <w:tabs>
        <w:tab w:val="center" w:pos="4320"/>
        <w:tab w:val="right" w:pos="8640"/>
      </w:tabs>
    </w:pPr>
  </w:style>
  <w:style w:type="character" w:styleId="Hyperlink">
    <w:name w:val="Hyperlink"/>
    <w:basedOn w:val="DefaultParagraphFont"/>
    <w:rsid w:val="009025E5"/>
    <w:rPr>
      <w:color w:val="0000FF"/>
      <w:u w:val="single"/>
    </w:rPr>
  </w:style>
  <w:style w:type="table" w:customStyle="1" w:styleId="LightList-Accent11">
    <w:name w:val="Light List - Accent 11"/>
    <w:basedOn w:val="TableNormal"/>
    <w:uiPriority w:val="61"/>
    <w:rsid w:val="00683EA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erChar">
    <w:name w:val="Header Char"/>
    <w:basedOn w:val="DefaultParagraphFont"/>
    <w:link w:val="Header"/>
    <w:uiPriority w:val="99"/>
    <w:rsid w:val="00683EA0"/>
    <w:rPr>
      <w:sz w:val="24"/>
      <w:szCs w:val="24"/>
    </w:rPr>
  </w:style>
  <w:style w:type="paragraph" w:styleId="BalloonText">
    <w:name w:val="Balloon Text"/>
    <w:basedOn w:val="Normal"/>
    <w:link w:val="BalloonTextChar"/>
    <w:uiPriority w:val="99"/>
    <w:semiHidden/>
    <w:unhideWhenUsed/>
    <w:rsid w:val="00683EA0"/>
    <w:rPr>
      <w:rFonts w:ascii="Tahoma" w:hAnsi="Tahoma" w:cs="Tahoma"/>
      <w:sz w:val="16"/>
      <w:szCs w:val="16"/>
    </w:rPr>
  </w:style>
  <w:style w:type="character" w:customStyle="1" w:styleId="BalloonTextChar">
    <w:name w:val="Balloon Text Char"/>
    <w:basedOn w:val="DefaultParagraphFont"/>
    <w:link w:val="BalloonText"/>
    <w:uiPriority w:val="99"/>
    <w:semiHidden/>
    <w:rsid w:val="00683EA0"/>
    <w:rPr>
      <w:rFonts w:ascii="Tahoma" w:hAnsi="Tahoma" w:cs="Tahoma"/>
      <w:sz w:val="16"/>
      <w:szCs w:val="16"/>
    </w:rPr>
  </w:style>
  <w:style w:type="table" w:styleId="TableGrid">
    <w:name w:val="Table Grid"/>
    <w:basedOn w:val="TableNormal"/>
    <w:uiPriority w:val="59"/>
    <w:rsid w:val="00683E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11">
    <w:name w:val="Medium Shading 1 - Accent 11"/>
    <w:basedOn w:val="TableNormal"/>
    <w:uiPriority w:val="63"/>
    <w:rsid w:val="00524F4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524F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2-Accent1">
    <w:name w:val="Medium Grid 2 Accent 1"/>
    <w:basedOn w:val="TableNormal"/>
    <w:uiPriority w:val="68"/>
    <w:rsid w:val="000148F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3-Accent1">
    <w:name w:val="Medium Grid 3 Accent 1"/>
    <w:basedOn w:val="TableNormal"/>
    <w:uiPriority w:val="69"/>
    <w:rsid w:val="000148F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cimalAligned">
    <w:name w:val="Decimal Aligned"/>
    <w:basedOn w:val="Normal"/>
    <w:uiPriority w:val="40"/>
    <w:qFormat/>
    <w:rsid w:val="00C566EB"/>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C566EB"/>
    <w:rPr>
      <w:rFonts w:ascii="Calibri" w:hAnsi="Calibri"/>
      <w:sz w:val="20"/>
      <w:szCs w:val="20"/>
    </w:rPr>
  </w:style>
  <w:style w:type="character" w:customStyle="1" w:styleId="FootnoteTextChar">
    <w:name w:val="Footnote Text Char"/>
    <w:basedOn w:val="DefaultParagraphFont"/>
    <w:link w:val="FootnoteText"/>
    <w:uiPriority w:val="99"/>
    <w:rsid w:val="00C566EB"/>
    <w:rPr>
      <w:rFonts w:ascii="Calibri" w:eastAsia="Times New Roman" w:hAnsi="Calibri" w:cs="Times New Roman"/>
    </w:rPr>
  </w:style>
  <w:style w:type="character" w:styleId="SubtleEmphasis">
    <w:name w:val="Subtle Emphasis"/>
    <w:basedOn w:val="DefaultParagraphFont"/>
    <w:uiPriority w:val="19"/>
    <w:qFormat/>
    <w:rsid w:val="00C566EB"/>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C566EB"/>
    <w:rPr>
      <w:rFonts w:ascii="Calibri"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3B3043"/>
    <w:pPr>
      <w:ind w:left="720"/>
      <w:contextualSpacing/>
    </w:pPr>
  </w:style>
  <w:style w:type="character" w:customStyle="1" w:styleId="FooterChar">
    <w:name w:val="Footer Char"/>
    <w:basedOn w:val="DefaultParagraphFont"/>
    <w:link w:val="Footer"/>
    <w:uiPriority w:val="99"/>
    <w:rsid w:val="00B319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70778">
      <w:bodyDiv w:val="1"/>
      <w:marLeft w:val="0"/>
      <w:marRight w:val="0"/>
      <w:marTop w:val="0"/>
      <w:marBottom w:val="0"/>
      <w:divBdr>
        <w:top w:val="none" w:sz="0" w:space="0" w:color="auto"/>
        <w:left w:val="none" w:sz="0" w:space="0" w:color="auto"/>
        <w:bottom w:val="none" w:sz="0" w:space="0" w:color="auto"/>
        <w:right w:val="none" w:sz="0" w:space="0" w:color="auto"/>
      </w:divBdr>
    </w:div>
    <w:div w:id="545291178">
      <w:bodyDiv w:val="1"/>
      <w:marLeft w:val="0"/>
      <w:marRight w:val="0"/>
      <w:marTop w:val="0"/>
      <w:marBottom w:val="0"/>
      <w:divBdr>
        <w:top w:val="none" w:sz="0" w:space="0" w:color="auto"/>
        <w:left w:val="none" w:sz="0" w:space="0" w:color="auto"/>
        <w:bottom w:val="none" w:sz="0" w:space="0" w:color="auto"/>
        <w:right w:val="none" w:sz="0" w:space="0" w:color="auto"/>
      </w:divBdr>
    </w:div>
    <w:div w:id="757141663">
      <w:bodyDiv w:val="1"/>
      <w:marLeft w:val="0"/>
      <w:marRight w:val="0"/>
      <w:marTop w:val="0"/>
      <w:marBottom w:val="0"/>
      <w:divBdr>
        <w:top w:val="none" w:sz="0" w:space="0" w:color="auto"/>
        <w:left w:val="none" w:sz="0" w:space="0" w:color="auto"/>
        <w:bottom w:val="none" w:sz="0" w:space="0" w:color="auto"/>
        <w:right w:val="none" w:sz="0" w:space="0" w:color="auto"/>
      </w:divBdr>
    </w:div>
    <w:div w:id="766509818">
      <w:bodyDiv w:val="1"/>
      <w:marLeft w:val="0"/>
      <w:marRight w:val="0"/>
      <w:marTop w:val="0"/>
      <w:marBottom w:val="0"/>
      <w:divBdr>
        <w:top w:val="none" w:sz="0" w:space="0" w:color="auto"/>
        <w:left w:val="none" w:sz="0" w:space="0" w:color="auto"/>
        <w:bottom w:val="none" w:sz="0" w:space="0" w:color="auto"/>
        <w:right w:val="none" w:sz="0" w:space="0" w:color="auto"/>
      </w:divBdr>
    </w:div>
    <w:div w:id="961493637">
      <w:bodyDiv w:val="1"/>
      <w:marLeft w:val="0"/>
      <w:marRight w:val="0"/>
      <w:marTop w:val="0"/>
      <w:marBottom w:val="0"/>
      <w:divBdr>
        <w:top w:val="none" w:sz="0" w:space="0" w:color="auto"/>
        <w:left w:val="none" w:sz="0" w:space="0" w:color="auto"/>
        <w:bottom w:val="none" w:sz="0" w:space="0" w:color="auto"/>
        <w:right w:val="none" w:sz="0" w:space="0" w:color="auto"/>
      </w:divBdr>
    </w:div>
    <w:div w:id="18636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F51E-3EB7-4885-ABF4-E67D2834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2989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Chemical Compound Program</vt:lpstr>
    </vt:vector>
  </TitlesOfParts>
  <Company>CFF</Company>
  <LinksUpToDate>false</LinksUpToDate>
  <CharactersWithSpaces>3483</CharactersWithSpaces>
  <SharedDoc>false</SharedDoc>
  <HLinks>
    <vt:vector size="12" baseType="variant">
      <vt:variant>
        <vt:i4>1048611</vt:i4>
      </vt:variant>
      <vt:variant>
        <vt:i4>3</vt:i4>
      </vt:variant>
      <vt:variant>
        <vt:i4>0</vt:i4>
      </vt:variant>
      <vt:variant>
        <vt:i4>5</vt:i4>
      </vt:variant>
      <vt:variant>
        <vt:lpwstr>mailto:khencken@cff.org</vt:lpwstr>
      </vt:variant>
      <vt:variant>
        <vt:lpwstr/>
      </vt:variant>
      <vt:variant>
        <vt:i4>4587557</vt:i4>
      </vt:variant>
      <vt:variant>
        <vt:i4>0</vt:i4>
      </vt:variant>
      <vt:variant>
        <vt:i4>0</vt:i4>
      </vt:variant>
      <vt:variant>
        <vt:i4>5</vt:i4>
      </vt:variant>
      <vt:variant>
        <vt:lpwstr>mailto:Kim.Hankin@rosalindfranklin.edu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Compound Program</dc:title>
  <dc:subject>Description and Order Form</dc:subject>
  <dc:creator>Corrica, Colette</dc:creator>
  <cp:lastModifiedBy>Schept, Susan</cp:lastModifiedBy>
  <cp:revision>2</cp:revision>
  <cp:lastPrinted>2006-10-05T16:11:00Z</cp:lastPrinted>
  <dcterms:created xsi:type="dcterms:W3CDTF">2021-10-06T20:37:00Z</dcterms:created>
  <dcterms:modified xsi:type="dcterms:W3CDTF">2021-10-06T20:37:00Z</dcterms:modified>
</cp:coreProperties>
</file>